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line="360" w:lineRule="auto"/>
        <w:jc w:val="center"/>
        <w:outlineLvl w:val="0"/>
        <w:rPr>
          <w:rFonts w:hint="eastAsia" w:ascii="宋体" w:hAnsi="宋体" w:eastAsia="宋体"/>
          <w:b/>
          <w:color w:val="auto"/>
          <w:sz w:val="32"/>
          <w:szCs w:val="32"/>
        </w:rPr>
      </w:pPr>
      <w:r>
        <w:rPr>
          <w:rFonts w:hint="eastAsia" w:ascii="宋体" w:hAnsi="宋体" w:eastAsia="宋体"/>
          <w:b/>
          <w:color w:val="auto"/>
          <w:sz w:val="32"/>
          <w:szCs w:val="32"/>
        </w:rPr>
        <w:t>采购需求</w:t>
      </w:r>
    </w:p>
    <w:p>
      <w:pPr>
        <w:pStyle w:val="2"/>
        <w:rPr>
          <w:rFonts w:hint="eastAsia" w:ascii="宋体" w:hAnsi="宋体" w:eastAsia="宋体"/>
          <w:color w:val="auto"/>
        </w:rPr>
      </w:pP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0" w:leftChars="0" w:right="23" w:rightChars="11" w:firstLine="0" w:firstLineChars="0"/>
        <w:jc w:val="left"/>
        <w:rPr>
          <w:rFonts w:hint="eastAsia" w:ascii="宋体" w:hAnsi="宋体" w:eastAsia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/>
          <w:color w:val="auto"/>
          <w:sz w:val="24"/>
          <w:szCs w:val="24"/>
        </w:rPr>
        <w:t>采购项目名称：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湖南华城检测技术有限公司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2022年~2023年仪器设备供应商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征集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0" w:leftChars="0" w:right="23" w:rightChars="11" w:firstLine="0" w:firstLineChars="0"/>
        <w:jc w:val="left"/>
        <w:rPr>
          <w:rFonts w:hint="eastAsia" w:ascii="宋体" w:hAnsi="宋体" w:eastAsia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/>
          <w:color w:val="auto"/>
          <w:sz w:val="24"/>
          <w:szCs w:val="24"/>
        </w:rPr>
        <w:t>项目清单及技术要求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宋体" w:hAnsi="宋体" w:eastAsia="宋体" w:cs="Times New Roman"/>
          <w:b/>
          <w:bCs/>
          <w:color w:val="auto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cs="Times New Roman"/>
          <w:b/>
          <w:bCs/>
          <w:color w:val="auto"/>
          <w:kern w:val="2"/>
          <w:sz w:val="21"/>
          <w:szCs w:val="24"/>
          <w:lang w:val="en-US" w:eastAsia="zh-CN" w:bidi="ar-SA"/>
        </w:rPr>
        <w:t>第一部分</w:t>
      </w:r>
    </w:p>
    <w:tbl>
      <w:tblPr>
        <w:tblStyle w:val="6"/>
        <w:tblW w:w="87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2244"/>
        <w:gridCol w:w="1019"/>
        <w:gridCol w:w="2735"/>
        <w:gridCol w:w="20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Header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技术要求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低本底多道γ能谱仪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瓷砖放射性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比重瓶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25ml或者50ml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灌浆料密度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数显式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单圆筒旋转粘度计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灌浆料粘度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试模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带有两个封盖的金属管、尺寸：壁厚（3~4）mm，内径φ50±0.1mm，长度50±1mm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灌浆料抗压强度、遇水膨胀率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透水系数试验装置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砖砌体、瓦透水系数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微机控制井盖压力试验机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测力仪最小分值不大于1kN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井盖参数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简支梁冲击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FF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管材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1#头模、2#头模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安全帽性能参数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安全帽耐冲击、穿刺测试仪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安全帽性能参数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安全帽下颏带强度、侧向刚性测试仪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安全帽性能参数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安全帽高温预处理箱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安全帽性能参数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建材制品单体燃烧试验装置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节能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推力指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能施加75N压力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开关参数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电子宽口游标卡尺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开关参数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球压试验装置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开关、插座、灯具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电源负载柜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开关、插座、灯具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插座拔出力试验装置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开关、插座、灯具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分段容量和正常操作试验装置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开关、插座、灯具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LED高精度光色电综合测试系统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开关、插座、灯具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智能电参数测量仪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开关、插座、灯具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爬电距离测试卡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开关、插座、灯具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焊点拉力的拉伸卡具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0.55-4.00套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镀锌电焊网参数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阀门试验机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阀门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传感器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5KN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防水材料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百分表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0-50mm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浅层平板试验/岩基荷载试验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磁性表座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  <w:bookmarkStart w:id="0" w:name="_GoBack"/>
            <w:bookmarkEnd w:id="0"/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浅层平板试验/岩基荷载试验</w:t>
            </w:r>
          </w:p>
        </w:tc>
      </w:tr>
    </w:tbl>
    <w:p>
      <w:pPr>
        <w:pStyle w:val="2"/>
        <w:spacing w:line="360" w:lineRule="auto"/>
        <w:ind w:left="0" w:leftChars="0" w:firstLine="0" w:firstLineChars="0"/>
        <w:jc w:val="center"/>
        <w:rPr>
          <w:rFonts w:hint="eastAsia" w:ascii="宋体" w:hAnsi="宋体" w:cs="宋体"/>
          <w:color w:val="auto"/>
          <w:sz w:val="21"/>
          <w:szCs w:val="21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宋体" w:hAnsi="宋体" w:eastAsia="宋体" w:cs="Times New Roman"/>
          <w:b/>
          <w:bCs/>
          <w:color w:val="auto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cs="Times New Roman"/>
          <w:b/>
          <w:bCs/>
          <w:color w:val="auto"/>
          <w:kern w:val="2"/>
          <w:sz w:val="21"/>
          <w:szCs w:val="24"/>
          <w:lang w:val="en-US" w:eastAsia="zh-CN" w:bidi="ar-SA"/>
        </w:rPr>
        <w:t>第二部分</w:t>
      </w:r>
    </w:p>
    <w:tbl>
      <w:tblPr>
        <w:tblStyle w:val="6"/>
        <w:tblW w:w="87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2753"/>
        <w:gridCol w:w="1181"/>
        <w:gridCol w:w="1742"/>
        <w:gridCol w:w="23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Header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技术要求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摇筛机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土工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溢流水槽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切石机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岩石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干缩箱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水泥混凝土、砂浆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全玻璃微孔滤膜过滤器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压蒸釜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水泥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电动离心机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掺和料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真空减压毛细管黏度计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真空减压系统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沥青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道路沥青标准黏度计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沥青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恩格拉黏度计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沥青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专用抗剪力夹具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钢材与连接接头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连续式平整度仪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路基路面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电动铺砂仪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路基路面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落球式回弹模量测试仪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路基路面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扭剪试验仪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路基路面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锤线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交通安全设施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板厚千分尺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交通安全设施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涂镀层测厚仪（磁性、电涡流）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交通安全设施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磁性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交通安全设施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标线涂层厚度测试仪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交通安全设施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竖直度尺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交通安全设施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标志逆反射测量仪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交通安全设施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立柱埋深测量仪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交通安全设施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动弹性模量测定仪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水泥混凝土、砂浆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直读式测钙仪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无机结合料稳定材料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26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冷冻设备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抗冻性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水泥混凝土、砂浆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基准梁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Φ57钢管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静载荷试验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反力架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静载荷试验</w:t>
            </w:r>
          </w:p>
        </w:tc>
      </w:tr>
    </w:tbl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0680AA"/>
    <w:multiLevelType w:val="singleLevel"/>
    <w:tmpl w:val="5B0680A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83695"/>
    <w:rsid w:val="03B804CE"/>
    <w:rsid w:val="0FD0094D"/>
    <w:rsid w:val="115455AE"/>
    <w:rsid w:val="124318AA"/>
    <w:rsid w:val="125C6E10"/>
    <w:rsid w:val="155435CE"/>
    <w:rsid w:val="1575071A"/>
    <w:rsid w:val="16DA7D88"/>
    <w:rsid w:val="183D42F1"/>
    <w:rsid w:val="1A245B8F"/>
    <w:rsid w:val="1FC14A23"/>
    <w:rsid w:val="20AD05D0"/>
    <w:rsid w:val="249E6E14"/>
    <w:rsid w:val="2F47500F"/>
    <w:rsid w:val="31633AA7"/>
    <w:rsid w:val="31F8075D"/>
    <w:rsid w:val="33AB2BB1"/>
    <w:rsid w:val="33BB741A"/>
    <w:rsid w:val="3D110EA8"/>
    <w:rsid w:val="3F9861D1"/>
    <w:rsid w:val="40C753DF"/>
    <w:rsid w:val="4AEE5B50"/>
    <w:rsid w:val="4C287C5C"/>
    <w:rsid w:val="514F513B"/>
    <w:rsid w:val="53B84F4D"/>
    <w:rsid w:val="542B3971"/>
    <w:rsid w:val="57601B83"/>
    <w:rsid w:val="5BC0602F"/>
    <w:rsid w:val="5D7324E0"/>
    <w:rsid w:val="5FB962D5"/>
    <w:rsid w:val="6B6134A4"/>
    <w:rsid w:val="708E757A"/>
    <w:rsid w:val="70C60851"/>
    <w:rsid w:val="7A7E0AB1"/>
    <w:rsid w:val="7CCD740C"/>
    <w:rsid w:val="7F783695"/>
    <w:rsid w:val="7FF2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autoSpaceDE w:val="0"/>
      <w:autoSpaceDN w:val="0"/>
      <w:adjustRightInd w:val="0"/>
      <w:ind w:firstLine="420"/>
      <w:jc w:val="left"/>
    </w:pPr>
    <w:rPr>
      <w:rFonts w:ascii="Calibri" w:hAnsi="Calibri" w:cs="宋体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font3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9">
    <w:name w:val="font01"/>
    <w:basedOn w:val="7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paragraph" w:customStyle="1" w:styleId="11">
    <w:name w:val="List Paragraph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2021-11-29T09:04:00Z</dcterms:created>
  <dc:creator>慵</dc:creator>
  <cp:lastModifiedBy>慵</cp:lastModifiedBy>
  <dcterms:modified xsi:type="dcterms:W3CDTF">2021-12-13T08:39:23Z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473282FEE0B34F63A04A3CF2C88F4C1D</vt:lpwstr>
  </property>
</Properties>
</file>